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41" w:rsidRDefault="00070141">
      <w:pPr>
        <w:rPr>
          <w:rFonts w:hint="cs"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E62D78" w:rsidRPr="00E62D78" w:rsidTr="00091651">
        <w:trPr>
          <w:trHeight w:val="273"/>
        </w:trPr>
        <w:tc>
          <w:tcPr>
            <w:tcW w:w="15103" w:type="dxa"/>
            <w:gridSpan w:val="3"/>
          </w:tcPr>
          <w:p w:rsidR="00E62D78" w:rsidRPr="00E62D78" w:rsidRDefault="00E62D78" w:rsidP="00E62D78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62D78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  <w:r w:rsidR="00AF2DFF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F2D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–</w:t>
            </w:r>
            <w:r w:rsidR="00AF2DFF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שנת 2015</w:t>
            </w:r>
            <w:bookmarkStart w:id="0" w:name="_GoBack"/>
            <w:bookmarkEnd w:id="0"/>
          </w:p>
        </w:tc>
      </w:tr>
      <w:tr w:rsidR="00E62D78" w:rsidRPr="00E62D78" w:rsidTr="00E62D78">
        <w:trPr>
          <w:trHeight w:val="641"/>
        </w:trPr>
        <w:tc>
          <w:tcPr>
            <w:tcW w:w="15103" w:type="dxa"/>
            <w:gridSpan w:val="3"/>
            <w:vAlign w:val="center"/>
          </w:tcPr>
          <w:p w:rsidR="00E62D78" w:rsidRPr="00E62D78" w:rsidRDefault="00E62D78" w:rsidP="00E62D78">
            <w:pPr>
              <w:jc w:val="center"/>
              <w:rPr>
                <w:rFonts w:ascii="Blender" w:hAnsi="Blender" w:cs="Blender"/>
                <w:sz w:val="28"/>
                <w:szCs w:val="28"/>
                <w:rtl/>
              </w:rPr>
            </w:pPr>
            <w:r w:rsidRPr="00E62D78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שוויון מגדרי בעיר תל-אביב - יפו - </w:t>
            </w:r>
            <w:r w:rsidRPr="00E62D78">
              <w:rPr>
                <w:rFonts w:ascii="Blender" w:hAnsi="Blender" w:cs="Blender"/>
                <w:b/>
                <w:bCs/>
                <w:sz w:val="28"/>
                <w:szCs w:val="28"/>
              </w:rPr>
              <w:t>Fair Shared City</w:t>
            </w:r>
          </w:p>
        </w:tc>
      </w:tr>
      <w:tr w:rsidR="00E62D78" w:rsidRPr="00E62D78" w:rsidTr="00E62D78">
        <w:trPr>
          <w:trHeight w:val="273"/>
        </w:trPr>
        <w:tc>
          <w:tcPr>
            <w:tcW w:w="5323" w:type="dxa"/>
          </w:tcPr>
          <w:p w:rsidR="00E62D78" w:rsidRPr="00E62D78" w:rsidRDefault="00E62D78" w:rsidP="00E62D7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62D78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</w:tcPr>
          <w:p w:rsidR="00E62D78" w:rsidRPr="00E62D78" w:rsidRDefault="00E62D78" w:rsidP="00E62D7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62D78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2268" w:type="dxa"/>
          </w:tcPr>
          <w:p w:rsidR="00E62D78" w:rsidRPr="00E62D78" w:rsidRDefault="00E62D78" w:rsidP="00E62D7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62D78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"קהילה שווה" - קידום פעילות מגדרית בקהילה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30 פעילויות קהילתיות בנושא שוויון ומגדר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הבניית פורום הנשים היפואי כפורום מוביל, יוזם ומקדם פעולות בקרב נשים ביפו - 6 מפגשים שנתיים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גישת </w:t>
            </w:r>
            <w:r w:rsidR="00E62D78">
              <w:rPr>
                <w:rFonts w:hint="cs"/>
                <w:sz w:val="22"/>
                <w:rtl/>
              </w:rPr>
              <w:t>השוויון</w:t>
            </w:r>
            <w:r>
              <w:rPr>
                <w:sz w:val="22"/>
                <w:rtl/>
              </w:rPr>
              <w:t xml:space="preserve"> המגדרי ביחידות העירוניות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12 סדנאות רוחב בנושא שוויון ומגדר בקרב פורומים של עובדי עירייה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E62D78">
            <w:pPr>
              <w:rPr>
                <w:sz w:val="22"/>
                <w:rtl/>
              </w:rPr>
            </w:pPr>
            <w:r>
              <w:rPr>
                <w:rFonts w:hint="cs"/>
                <w:sz w:val="22"/>
                <w:rtl/>
              </w:rPr>
              <w:t>שוויון</w:t>
            </w:r>
            <w:r w:rsidR="00070141">
              <w:rPr>
                <w:sz w:val="22"/>
                <w:rtl/>
              </w:rPr>
              <w:t xml:space="preserve"> הזדמנויות בעולם העבודה</w:t>
            </w:r>
          </w:p>
        </w:tc>
        <w:tc>
          <w:tcPr>
            <w:tcW w:w="7512" w:type="dxa"/>
          </w:tcPr>
          <w:p w:rsidR="00070141" w:rsidRDefault="00E62D78" w:rsidP="00E62D78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לפחות 3 </w:t>
            </w:r>
            <w:r>
              <w:rPr>
                <w:rFonts w:hint="cs"/>
                <w:sz w:val="22"/>
                <w:rtl/>
              </w:rPr>
              <w:t>ת</w:t>
            </w:r>
            <w:r w:rsidR="00070141">
              <w:rPr>
                <w:sz w:val="22"/>
                <w:rtl/>
              </w:rPr>
              <w:t>כניות תעסוקה ל- 100 נשים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תהליכי שיתוף ציבור </w:t>
            </w:r>
            <w:r w:rsidR="00E62D78">
              <w:rPr>
                <w:rFonts w:hint="cs"/>
                <w:sz w:val="22"/>
                <w:rtl/>
              </w:rPr>
              <w:t>שוויוניים</w:t>
            </w:r>
            <w:r>
              <w:rPr>
                <w:sz w:val="22"/>
                <w:rtl/>
              </w:rPr>
              <w:t xml:space="preserve"> - הטמעה בקרב משתפי ציבור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 מפגשי שיתוף ציבור בנושא שוויון ומגדר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אורבני מגדרי בעיר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נהלים בנושא תכנון אורבני מגדרי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EE" w:rsidRDefault="00EA50EE">
      <w:r>
        <w:separator/>
      </w:r>
    </w:p>
  </w:endnote>
  <w:endnote w:type="continuationSeparator" w:id="0">
    <w:p w:rsidR="00EA50EE" w:rsidRDefault="00EA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Default="00EA50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EE" w:rsidRDefault="00EA50EE">
      <w:r>
        <w:separator/>
      </w:r>
    </w:p>
  </w:footnote>
  <w:footnote w:type="continuationSeparator" w:id="0">
    <w:p w:rsidR="00EA50EE" w:rsidRDefault="00EA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Pr="00070141" w:rsidRDefault="003E4BE1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-339725</wp:posOffset>
              </wp:positionH>
              <wp:positionV relativeFrom="paragraph">
                <wp:posOffset>-550203</wp:posOffset>
              </wp:positionV>
              <wp:extent cx="1447800" cy="791210"/>
              <wp:effectExtent l="0" t="0" r="0" b="889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2" o:spid="_x0000_s1026" style="position:absolute;left:0;text-align:left;margin-left:-26.75pt;margin-top:-43.3pt;width:114pt;height:62.3pt;z-index:251657728;mso-width-relative:margin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CBp5Wa4AAAAAo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EA50EE" w:rsidRPr="00070141" w:rsidRDefault="00EA50EE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0141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3E4BE1"/>
    <w:rsid w:val="0042482C"/>
    <w:rsid w:val="004250C6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95D03"/>
    <w:rsid w:val="00AF2DFF"/>
    <w:rsid w:val="00CA136D"/>
    <w:rsid w:val="00CB7947"/>
    <w:rsid w:val="00D40647"/>
    <w:rsid w:val="00DD5CFF"/>
    <w:rsid w:val="00E62D78"/>
    <w:rsid w:val="00EA50EE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2e3159fc-1de2-44d0-afb3-f46fe75eb73d">2015</_x05e9__x05e0__x05d4_>
    <_x05ea__x05d9__x05d0__x05d5__x05e8_ xmlns="2e3159fc-1de2-44d0-afb3-f46fe75eb73d">1. "קהילה שווה" – קידום פעילות מגדרית בקהילה.
2. חינוך לשיוויון מגדרי בגני הילדים ובבתי הספר.
3. קידום גישת השיוויון המגדרי ביחידות העירוניות.
4. תכנון אורבני מגדרי בעיר.
5. תהליכי שיתוף ציבור שיוויוניים – הטמעה בקרב משתפי ציבור.
6. שיוויון הזדמנויות בעולם העבודה.</_x05ea__x05d9__x05d0__x05d5__x05e8_>
    <_x05e0__x05d5__x05e9__x05d0_ xmlns="2e3159fc-1de2-44d0-afb3-f46fe75eb73d">חינוך וקהילה</_x05e0__x05d5__x05e9__x05d0_>
    <Goal xmlns="2e3159fc-1de2-44d0-afb3-f46fe75eb73d" xsi:nil="true"/>
    <Archive xmlns="2e3159fc-1de2-44d0-afb3-f46fe75eb73d">true</Archive>
    <Type xmlns="2e3159fc-1de2-44d0-afb3-f46fe75eb73d">כיווני פעולה ויעדים</Type>
    <time xmlns="2e3159fc-1de2-44d0-afb3-f46fe75eb73d" xsi:nil="true"/>
    <ArchiveNew xmlns="2e3159fc-1de2-44d0-afb3-f46fe75eb73d">false</ArchiveN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4D589FCDB54640980721183A0BEB16" ma:contentTypeVersion="9" ma:contentTypeDescription="צור מסמך חדש." ma:contentTypeScope="" ma:versionID="c578e6f955d7629084dc509544769da7">
  <xsd:schema xmlns:xsd="http://www.w3.org/2001/XMLSchema" xmlns:xs="http://www.w3.org/2001/XMLSchema" xmlns:p="http://schemas.microsoft.com/office/2006/metadata/properties" xmlns:ns2="2e3159fc-1de2-44d0-afb3-f46fe75eb73d" targetNamespace="http://schemas.microsoft.com/office/2006/metadata/properties" ma:root="true" ma:fieldsID="669f962088ab6c796d4d320b0c457f91" ns2:_="">
    <xsd:import namespace="2e3159fc-1de2-44d0-afb3-f46fe75eb73d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  <xsd:element ref="ns2:_x05e0__x05d5__x05e9__x05d0_" minOccurs="0"/>
                <xsd:element ref="ns2:_x05ea__x05d9__x05d0__x05d5__x05e8_" minOccurs="0"/>
                <xsd:element ref="ns2:Archive" minOccurs="0"/>
                <xsd:element ref="ns2:Goal" minOccurs="0"/>
                <xsd:element ref="ns2:Type" minOccurs="0"/>
                <xsd:element ref="ns2:time" minOccurs="0"/>
                <xsd:element ref="ns2:Archive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59fc-1de2-44d0-afb3-f46fe75eb73d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25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_x05e0__x05d5__x05e9__x05d0_" ma:index="9" nillable="true" ma:displayName="נושא" ma:format="Dropdown" ma:internalName="_x05e0__x05d5__x05e9__x05d0_">
      <xsd:simpleType>
        <xsd:restriction base="dms:Choice">
          <xsd:enumeration value="חינוך וקהילה"/>
          <xsd:enumeration value="חברה ורווחה"/>
          <xsd:enumeration value="תרבות ופנאי"/>
          <xsd:enumeration value="איכות חיים"/>
          <xsd:enumeration value="פיתוח העיר"/>
          <xsd:enumeration value="שירות"/>
          <xsd:enumeration value="תקשורת ומיתוג"/>
          <xsd:enumeration value="ניהול משאבים"/>
        </xsd:restriction>
      </xsd:simpleType>
    </xsd:element>
    <xsd:element name="_x05ea__x05d9__x05d0__x05d5__x05e8_" ma:index="10" nillable="true" ma:displayName="תיאור" ma:internalName="_x05ea__x05d9__x05d0__x05d5__x05e8_">
      <xsd:simpleType>
        <xsd:restriction base="dms:Note"/>
      </xsd:simpleType>
    </xsd:element>
    <xsd:element name="Archive" ma:index="11" nillable="true" ma:displayName="ארכיון" ma:default="0" ma:internalName="Archive">
      <xsd:simpleType>
        <xsd:restriction base="dms:Boolean"/>
      </xsd:simpleType>
    </xsd:element>
    <xsd:element name="Goal" ma:index="12" nillable="true" ma:displayName="מטרה" ma:format="Dropdown" ma:internalName="Goal">
      <xsd:simpleType>
        <xsd:restriction base="dms:Choice">
          <xsd:enumeration value="היערכות העירייה לחירום"/>
          <xsd:enumeration value="הקלת יוקר המחיה"/>
          <xsd:enumeration value="חיזוק אזור נווה שאנן, שפירא והתקווה"/>
          <xsd:enumeration value="עיר פתוחה לים"/>
          <xsd:enumeration value="פיתוח יפו כמרחב ייחודי"/>
          <xsd:enumeration value="קידום הקיימות, איכות החיים והסביבה"/>
          <xsd:enumeration value="קידום סדר ציבורי וביטחון אישי"/>
          <xsd:enumeration value="מתן שירותי רווחה ובריאות"/>
          <xsd:enumeration value="שיוויון הזדמנויות וצמצום פערים"/>
          <xsd:enumeration value="חיזוק הקהילתיות"/>
          <xsd:enumeration value="חינוך מבוסס שיוויון, ערכים ופורץ דרך"/>
          <xsd:enumeration value="הון אנושי ערכי ואיכותי"/>
          <xsd:enumeration value="השאת מקורות העירייה (כספים)"/>
          <xsd:enumeration value="ניהול וקידום מארג הבטיחות"/>
          <xsd:enumeration value="תכנון וניהול משאבים"/>
          <xsd:enumeration value="חידוש ופיתוח תשתיות ובינוי ציבורי"/>
          <xsd:enumeration value="מערכת תחבורה בת קיימא"/>
          <xsd:enumeration value="קידום התחדשות עירונית"/>
          <xsd:enumeration value="קידום עיר אטרקטיבית למגורים"/>
          <xsd:enumeration value="תכנון ופיתוח המרחב הציבורי"/>
          <xsd:enumeration value="רמת שירות עירונית איכותית"/>
          <xsd:enumeration value="תל אביב יפו כמרכז כלכלי מוטה חדשנות"/>
          <xsd:enumeration value="קידום ופיתוח תל אביב יפו כעיר עולם"/>
          <xsd:enumeration value="שיפור תדמית העיר והעירייה"/>
          <xsd:enumeration value="תל אביב יפו כמרכז תרבות, ספורט ויצירה"/>
          <xsd:enumeration value="מנהלת עיר עולם תפעל על פי ממשל תאגידי ומינהל ארגוני תקין"/>
          <xsd:enumeration value="קידום ופיתוח תל אביב-יפו כיעד תיירותי"/>
          <xsd:enumeration value="שיפור איכות החיים בשכונת פלורנטין"/>
          <xsd:enumeration value="השקעה במחקר מיפוי ופיתוח בתחום הקהילה"/>
          <xsd:enumeration value="הוזלת עלות הקיום של התושב בתל אביב-יפו"/>
          <xsd:enumeration value="שיפור הנגישות לאנשים עם מוגבלויות – מרחב ציבורי, מוסדות ציבור, שירות עירוני"/>
          <xsd:enumeration value="איכות חיים במרחב הציבורי"/>
          <xsd:enumeration value="קידום שוויון חברתי ומגדרי בעירייה"/>
          <xsd:enumeration value="הנגשת העשייה העירונית"/>
          <xsd:enumeration value="חיזוק משולש האמון עירייה-תושבים-עסקים"/>
          <xsd:enumeration value="סיפורה של העיר תוך שיקוף ערכיה"/>
        </xsd:restriction>
      </xsd:simpleType>
    </xsd:element>
    <xsd:element name="Type" ma:index="13" nillable="true" ma:displayName="קטגוריה" ma:default="כיווני פעולה ויעדים" ma:format="Dropdown" ma:internalName="Type">
      <xsd:simpleType>
        <xsd:restriction base="dms:Choice">
          <xsd:enumeration value="כיווני פעולה ויעדים"/>
          <xsd:enumeration value="כיווני פעולה -דיווח"/>
        </xsd:restriction>
      </xsd:simpleType>
    </xsd:element>
    <xsd:element name="time" ma:index="14" nillable="true" ma:displayName="תקופה" ma:format="Dropdown" ma:internalName="time">
      <xsd:simpleType>
        <xsd:union memberTypes="dms:Text">
          <xsd:simpleType>
            <xsd:restriction base="dms:Choice">
              <xsd:enumeration value="יולי - דצמבר"/>
              <xsd:enumeration value="ינואר - יוני"/>
            </xsd:restriction>
          </xsd:simpleType>
        </xsd:union>
      </xsd:simpleType>
    </xsd:element>
    <xsd:element name="ArchiveNew" ma:index="15" nillable="true" ma:displayName="ארכיון חדש" ma:default="0" ma:internalName="Archive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37418-97DD-4CA1-9B91-64543AEAE13C}"/>
</file>

<file path=customXml/itemProps2.xml><?xml version="1.0" encoding="utf-8"?>
<ds:datastoreItem xmlns:ds="http://schemas.openxmlformats.org/officeDocument/2006/customXml" ds:itemID="{E8DF0301-FC7B-4435-8F9C-349E69D54816}"/>
</file>

<file path=customXml/itemProps3.xml><?xml version="1.0" encoding="utf-8"?>
<ds:datastoreItem xmlns:ds="http://schemas.openxmlformats.org/officeDocument/2006/customXml" ds:itemID="{D3B7EDF9-65DB-4C94-93AC-4D435C063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4</cp:revision>
  <cp:lastPrinted>2015-01-26T08:03:00Z</cp:lastPrinted>
  <dcterms:created xsi:type="dcterms:W3CDTF">2015-01-26T07:13:00Z</dcterms:created>
  <dcterms:modified xsi:type="dcterms:W3CDTF">2016-01-24T08:14:00Z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0x0101001D4D589FCDB54640980721183A0BEB16</vt:lpwstr>
  </property>
</Properties>
</file>